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3F51" w14:textId="3ECF1FB3" w:rsidR="004C0F25" w:rsidRDefault="004C0F25" w:rsidP="004C0F25">
      <w:pPr>
        <w:spacing w:before="100" w:before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Stéphane DOUAY</w:t>
      </w:r>
    </w:p>
    <w:p w14:paraId="4B7EF7CE" w14:textId="77777777" w:rsidR="004C0F25" w:rsidRDefault="004C0F25" w:rsidP="004C0F25">
      <w:pP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06 62 84 60 78</w:t>
      </w:r>
    </w:p>
    <w:p w14:paraId="2D0D9FCD" w14:textId="32842BE4" w:rsidR="004C0F25" w:rsidRPr="004C0F25" w:rsidRDefault="004C0F25" w:rsidP="004C0F25">
      <w:pP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hyperlink r:id="rId5" w:history="1">
        <w:r w:rsidRPr="004C0F25">
          <w:rPr>
            <w:rStyle w:val="Lienhypertexte"/>
            <w:rFonts w:ascii="Times New Roman" w:eastAsia="Times New Roman" w:hAnsi="Times New Roman" w:cs="Times New Roman"/>
            <w:kern w:val="0"/>
            <w:szCs w:val="22"/>
            <w:lang w:eastAsia="fr-FR"/>
            <w14:ligatures w14:val="none"/>
          </w:rPr>
          <w:t>sdouay1er@gmail.com</w:t>
        </w:r>
      </w:hyperlink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 xml:space="preserve"> </w:t>
      </w:r>
    </w:p>
    <w:p w14:paraId="7EB853BC" w14:textId="444D865D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Wednesday, december 9th</w:t>
      </w:r>
    </w:p>
    <w:p w14:paraId="00715274" w14:textId="4528BF4C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ATG Europe (for ESA - European Space Agency)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</w:t>
      </w:r>
    </w:p>
    <w:p w14:paraId="1674E90F" w14:textId="415C8BC4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Subject :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 Application for On-Site IT Support Technician (ESA HQ, Paris) – Fluent English &amp; 23+ Years Experience</w:t>
      </w:r>
    </w:p>
    <w:p w14:paraId="1E1DB1C7" w14:textId="3FC7398B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Dear Hiring Team,</w:t>
      </w:r>
    </w:p>
    <w:p w14:paraId="7439EFA7" w14:textId="77777777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I am writing to submit my application for the IT Support Technician position, supporting the European Space Agency (ESA) HQ in Paris on behalf of ATG Europe. With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over 23 years of relevant work experience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in high-visibility, international corporate environments (SANOFI, ARIANEGROUP, SPIE), I possess the advanced technical skills and the customer-focused mindset required for this full on-site support role.</w:t>
      </w:r>
    </w:p>
    <w:p w14:paraId="6DABBF61" w14:textId="77777777" w:rsidR="004C0F25" w:rsidRPr="004C0F25" w:rsidRDefault="004C0F25" w:rsidP="004C0F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Technical Mastery and On-Site Readiness (5+ Years Experience Required)</w:t>
      </w:r>
    </w:p>
    <w:p w14:paraId="70D9EF6F" w14:textId="3EAE2B57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 xml:space="preserve">My background significantly exceeds the minimum 5 years required and covers every aspect of your technical 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demands :</w:t>
      </w:r>
    </w:p>
    <w:p w14:paraId="73C3779F" w14:textId="135FFF7A" w:rsidR="004C0F25" w:rsidRPr="004C0F25" w:rsidRDefault="004C0F25" w:rsidP="004C0F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Dual OS &amp; Mobile 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Support :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I have extensive experience providing support to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Windows OS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(8/10/11) and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Mac OS based client devices (MAC OS, iOS)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, as well as handling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mobile phones and smartphones (Android)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configuration and troubleshooting.</w:t>
      </w:r>
    </w:p>
    <w:p w14:paraId="2CD10A2C" w14:textId="683CE9F0" w:rsidR="004C0F25" w:rsidRPr="004C0F25" w:rsidRDefault="004C0F25" w:rsidP="004C0F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Deployment &amp; 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Applications :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I am highly proficient in the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Installation and configuration of workstations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and am accustomed to supporting approved client applications, including the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MS Office suite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and specialized software like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SAP and </w:t>
      </w:r>
      <w:r w:rsidR="00AE2EBE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encryptions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 tools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. My experience with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SCCM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and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Intune Azure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ensures smooth deployment (O365 is a strong asset).</w:t>
      </w:r>
    </w:p>
    <w:p w14:paraId="6A7FF3C0" w14:textId="7FC3077B" w:rsidR="004C0F25" w:rsidRPr="004C0F25" w:rsidRDefault="004C0F25" w:rsidP="004C0F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Networking &amp; </w:t>
      </w:r>
      <w:r w:rsidR="00AE2EBE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Peripherals :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I have practical experience with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first-line networking (LAN, </w:t>
      </w:r>
      <w:r w:rsidR="00AE2EBE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Wifi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, TCP/IP)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, network troubleshooting, and reporting, alongside managing local printing facilities and peripherals.</w:t>
      </w:r>
    </w:p>
    <w:p w14:paraId="49B70EAD" w14:textId="51BAA787" w:rsidR="004C0F25" w:rsidRPr="004C0F25" w:rsidRDefault="004C0F25" w:rsidP="004C0F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Physical &amp; Operational </w:t>
      </w:r>
      <w:r w:rsidR="00AE2EBE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Support :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My history includes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full on-site support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, physical hardware and software installations/updates, and inventory management, ensuring a robust operational environment.</w:t>
      </w:r>
    </w:p>
    <w:p w14:paraId="0EBADB57" w14:textId="77777777" w:rsidR="004C0F25" w:rsidRPr="004C0F25" w:rsidRDefault="004C0F25" w:rsidP="004C0F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Profile and International Competencies (ESA Environment)</w:t>
      </w:r>
    </w:p>
    <w:p w14:paraId="317D5FF0" w14:textId="7DF153E8" w:rsidR="004C0F25" w:rsidRPr="004C0F25" w:rsidRDefault="004C0F25" w:rsidP="004C0F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Language &amp; </w:t>
      </w:r>
      <w:r w:rsidR="00AE2EBE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Communication :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I am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Fluent in English (both written and spoken)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, which is essential for this international environment. I am an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excellent communicator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with active listening skills, and a friendly,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courteous, and respectful approach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cultivated through extensive </w:t>
      </w: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VIP support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experience.</w:t>
      </w:r>
    </w:p>
    <w:p w14:paraId="31D65108" w14:textId="29AB7219" w:rsidR="004C0F25" w:rsidRPr="004C0F25" w:rsidRDefault="00AE2EBE" w:rsidP="004C0F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Mindset :</w:t>
      </w:r>
      <w:r w:rsidR="004C0F25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I am known for my </w:t>
      </w:r>
      <w:r w:rsidR="004C0F25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proactive</w:t>
      </w:r>
      <w:r w:rsidR="004C0F25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approach, </w:t>
      </w:r>
      <w:r w:rsidR="004C0F25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logical thinking</w:t>
      </w:r>
      <w:r w:rsidR="004C0F25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 xml:space="preserve">, and the willingness to collaborate effectively in </w:t>
      </w:r>
      <w:proofErr w:type="gramStart"/>
      <w:r w:rsidR="004C0F25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a</w:t>
      </w:r>
      <w:proofErr w:type="gramEnd"/>
      <w:r w:rsidR="004C0F25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 xml:space="preserve"> team, while also being able to </w:t>
      </w:r>
      <w:r w:rsidR="004C0F25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work autonomously</w:t>
      </w:r>
      <w:r w:rsidR="004C0F25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. I am </w:t>
      </w:r>
      <w:r w:rsidR="004C0F25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flexible</w:t>
      </w:r>
      <w:r w:rsidR="004C0F25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and prepared to occasionally work outside of regular hours to respond to operational needs.</w:t>
      </w:r>
    </w:p>
    <w:p w14:paraId="05EF6764" w14:textId="5E17B022" w:rsidR="004C0F25" w:rsidRPr="004C0F25" w:rsidRDefault="004C0F25" w:rsidP="004C0F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 xml:space="preserve">Security </w:t>
      </w:r>
      <w:r w:rsidR="00AE2EBE" w:rsidRPr="004C0F25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fr-FR"/>
          <w14:ligatures w14:val="none"/>
        </w:rPr>
        <w:t>Clearance :</w:t>
      </w: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 I understand the position requires a general security screening and confirm my eligibility to work in the EU.</w:t>
      </w:r>
    </w:p>
    <w:p w14:paraId="4C5E25BE" w14:textId="77777777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I am enthusiastic about the opportunity to bring my stable, dedicated expertise to support the critical mission of the European Space Agency.</w:t>
      </w:r>
    </w:p>
    <w:p w14:paraId="52DACFA0" w14:textId="70B67ABD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 xml:space="preserve">Thank you for your consideration. I look forward to the interview stage to discuss my immediate contribution to your </w:t>
      </w:r>
      <w:proofErr w:type="gramStart"/>
      <w:r w:rsidR="00AE2EBE"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team</w:t>
      </w:r>
      <w:proofErr w:type="gramEnd"/>
      <w:r w:rsidR="00AE2EBE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.</w:t>
      </w:r>
    </w:p>
    <w:p w14:paraId="2F5C12A7" w14:textId="77777777" w:rsidR="004C0F25" w:rsidRPr="004C0F25" w:rsidRDefault="004C0F25" w:rsidP="004C0F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 w:rsidRPr="004C0F25"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Sincerely,</w:t>
      </w:r>
    </w:p>
    <w:p w14:paraId="7C51BA41" w14:textId="57E139F0" w:rsidR="00882862" w:rsidRDefault="00AE2EBE">
      <w:pP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  <w:t>Stéphane DOUAY</w:t>
      </w:r>
    </w:p>
    <w:p w14:paraId="0CB41E70" w14:textId="555DE03A" w:rsidR="00AE2EBE" w:rsidRDefault="00AE2EBE">
      <w:pP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hyperlink r:id="rId6" w:history="1">
        <w:r w:rsidRPr="00296035">
          <w:rPr>
            <w:rStyle w:val="Lienhypertexte"/>
            <w:rFonts w:ascii="Times New Roman" w:eastAsia="Times New Roman" w:hAnsi="Times New Roman" w:cs="Times New Roman"/>
            <w:kern w:val="0"/>
            <w:szCs w:val="22"/>
            <w:lang w:eastAsia="fr-FR"/>
            <w14:ligatures w14:val="none"/>
          </w:rPr>
          <w:t>https://www.stephanedouay.eu</w:t>
        </w:r>
      </w:hyperlink>
    </w:p>
    <w:p w14:paraId="0015D21F" w14:textId="1E328AF1" w:rsidR="00AE2EBE" w:rsidRDefault="00AE2EBE">
      <w:pPr>
        <w:rPr>
          <w:rFonts w:ascii="Times New Roman" w:eastAsia="Times New Roman" w:hAnsi="Times New Roman" w:cs="Times New Roman"/>
          <w:color w:val="000000"/>
          <w:kern w:val="0"/>
          <w:szCs w:val="22"/>
          <w:lang w:eastAsia="fr-FR"/>
          <w14:ligatures w14:val="none"/>
        </w:rPr>
      </w:pPr>
      <w:hyperlink r:id="rId7" w:history="1">
        <w:r w:rsidRPr="00296035">
          <w:rPr>
            <w:rStyle w:val="Lienhypertexte"/>
            <w:rFonts w:ascii="Times New Roman" w:eastAsia="Times New Roman" w:hAnsi="Times New Roman" w:cs="Times New Roman"/>
            <w:kern w:val="0"/>
            <w:szCs w:val="22"/>
            <w:lang w:eastAsia="fr-FR"/>
            <w14:ligatures w14:val="none"/>
          </w:rPr>
          <w:t>https://www.dinerconnect.fr</w:t>
        </w:r>
      </w:hyperlink>
    </w:p>
    <w:p w14:paraId="17163719" w14:textId="77777777" w:rsidR="00AE2EBE" w:rsidRPr="004C0F25" w:rsidRDefault="00AE2EBE">
      <w:pPr>
        <w:rPr>
          <w:szCs w:val="22"/>
        </w:rPr>
      </w:pPr>
    </w:p>
    <w:sectPr w:rsidR="00AE2EBE" w:rsidRPr="004C0F25" w:rsidSect="004C0F25">
      <w:pgSz w:w="11906" w:h="16838"/>
      <w:pgMar w:top="720" w:right="720" w:bottom="720" w:left="720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3B0"/>
    <w:multiLevelType w:val="multilevel"/>
    <w:tmpl w:val="5134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E5626"/>
    <w:multiLevelType w:val="multilevel"/>
    <w:tmpl w:val="94F8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53CAE"/>
    <w:multiLevelType w:val="multilevel"/>
    <w:tmpl w:val="3E18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23277"/>
    <w:multiLevelType w:val="multilevel"/>
    <w:tmpl w:val="5E2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766044">
    <w:abstractNumId w:val="2"/>
  </w:num>
  <w:num w:numId="2" w16cid:durableId="1062484776">
    <w:abstractNumId w:val="1"/>
  </w:num>
  <w:num w:numId="3" w16cid:durableId="291253139">
    <w:abstractNumId w:val="0"/>
  </w:num>
  <w:num w:numId="4" w16cid:durableId="1836875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0B"/>
    <w:rsid w:val="00090C60"/>
    <w:rsid w:val="000973DB"/>
    <w:rsid w:val="000E68D3"/>
    <w:rsid w:val="0012389D"/>
    <w:rsid w:val="00133204"/>
    <w:rsid w:val="00143531"/>
    <w:rsid w:val="00145CC5"/>
    <w:rsid w:val="00172BF3"/>
    <w:rsid w:val="001E1243"/>
    <w:rsid w:val="002441B1"/>
    <w:rsid w:val="00254BB5"/>
    <w:rsid w:val="002674DB"/>
    <w:rsid w:val="002764B5"/>
    <w:rsid w:val="0028461F"/>
    <w:rsid w:val="00291E50"/>
    <w:rsid w:val="002A6A3B"/>
    <w:rsid w:val="002B51B2"/>
    <w:rsid w:val="002E53DF"/>
    <w:rsid w:val="003763C8"/>
    <w:rsid w:val="00397E72"/>
    <w:rsid w:val="004258B1"/>
    <w:rsid w:val="00447B8E"/>
    <w:rsid w:val="0046447E"/>
    <w:rsid w:val="0049259A"/>
    <w:rsid w:val="004A5776"/>
    <w:rsid w:val="004B12C4"/>
    <w:rsid w:val="004C0F25"/>
    <w:rsid w:val="004F755D"/>
    <w:rsid w:val="0055491E"/>
    <w:rsid w:val="00587987"/>
    <w:rsid w:val="005C6A5D"/>
    <w:rsid w:val="00645104"/>
    <w:rsid w:val="006C26F0"/>
    <w:rsid w:val="00716431"/>
    <w:rsid w:val="007943AA"/>
    <w:rsid w:val="007F3175"/>
    <w:rsid w:val="0080302E"/>
    <w:rsid w:val="00812135"/>
    <w:rsid w:val="0084306B"/>
    <w:rsid w:val="0084776E"/>
    <w:rsid w:val="00882862"/>
    <w:rsid w:val="0089557A"/>
    <w:rsid w:val="008A3A70"/>
    <w:rsid w:val="008D56D0"/>
    <w:rsid w:val="008D783E"/>
    <w:rsid w:val="008E112A"/>
    <w:rsid w:val="00927DBC"/>
    <w:rsid w:val="00931E46"/>
    <w:rsid w:val="009333FC"/>
    <w:rsid w:val="00984CE9"/>
    <w:rsid w:val="009F4B3B"/>
    <w:rsid w:val="00A346B3"/>
    <w:rsid w:val="00AB12D5"/>
    <w:rsid w:val="00AC4D3D"/>
    <w:rsid w:val="00AE2EBE"/>
    <w:rsid w:val="00AF0DE7"/>
    <w:rsid w:val="00B317B6"/>
    <w:rsid w:val="00C04106"/>
    <w:rsid w:val="00C53E51"/>
    <w:rsid w:val="00C806C1"/>
    <w:rsid w:val="00CC7821"/>
    <w:rsid w:val="00CD5A3C"/>
    <w:rsid w:val="00CD7FF8"/>
    <w:rsid w:val="00CE7313"/>
    <w:rsid w:val="00CF459A"/>
    <w:rsid w:val="00D01F63"/>
    <w:rsid w:val="00D03337"/>
    <w:rsid w:val="00D62E2C"/>
    <w:rsid w:val="00DA03D9"/>
    <w:rsid w:val="00DA7598"/>
    <w:rsid w:val="00DD442B"/>
    <w:rsid w:val="00DE414C"/>
    <w:rsid w:val="00E92FD1"/>
    <w:rsid w:val="00EC320A"/>
    <w:rsid w:val="00ED3E81"/>
    <w:rsid w:val="00ED4079"/>
    <w:rsid w:val="00F00A0B"/>
    <w:rsid w:val="00F21D85"/>
    <w:rsid w:val="00F55203"/>
    <w:rsid w:val="00F7708F"/>
    <w:rsid w:val="00FB42F5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C7A29"/>
  <w15:chartTrackingRefBased/>
  <w15:docId w15:val="{6B159A7A-EC3E-9047-A6CA-97DEA92A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0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0A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0A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0A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0A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0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0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00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0A0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F00A0B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00A0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00A0B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00A0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00A0B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F00A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0A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0A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0A0B"/>
    <w:rPr>
      <w:rFonts w:eastAsiaTheme="minorEastAsia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F00A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0A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0A0B"/>
    <w:rPr>
      <w:rFonts w:eastAsiaTheme="minorEastAsia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F00A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0A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F00A0B"/>
  </w:style>
  <w:style w:type="character" w:styleId="lev">
    <w:name w:val="Strong"/>
    <w:basedOn w:val="Policepardfaut"/>
    <w:uiPriority w:val="22"/>
    <w:qFormat/>
    <w:rsid w:val="00F00A0B"/>
    <w:rPr>
      <w:b/>
      <w:bCs/>
    </w:rPr>
  </w:style>
  <w:style w:type="character" w:styleId="Lienhypertexte">
    <w:name w:val="Hyperlink"/>
    <w:basedOn w:val="Policepardfaut"/>
    <w:uiPriority w:val="99"/>
    <w:unhideWhenUsed/>
    <w:rsid w:val="004C0F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nerconnec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phanedouay.eu" TargetMode="External"/><Relationship Id="rId5" Type="http://schemas.openxmlformats.org/officeDocument/2006/relationships/hyperlink" Target="http://sdouay1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Douay</dc:creator>
  <cp:keywords/>
  <dc:description/>
  <cp:lastModifiedBy>Stéphane Douay</cp:lastModifiedBy>
  <cp:revision>1</cp:revision>
  <dcterms:created xsi:type="dcterms:W3CDTF">2025-12-10T09:28:00Z</dcterms:created>
  <dcterms:modified xsi:type="dcterms:W3CDTF">2025-12-10T13:02:00Z</dcterms:modified>
</cp:coreProperties>
</file>